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Style w:val="9"/>
          <w:rFonts w:ascii="黑体" w:hAnsi="黑体" w:eastAsia="黑体"/>
        </w:rPr>
      </w:pPr>
      <w:bookmarkStart w:id="0" w:name="_Hlk139054431"/>
      <w:r>
        <w:rPr>
          <w:rStyle w:val="9"/>
          <w:rFonts w:ascii="黑体" w:hAnsi="黑体" w:eastAsia="黑体"/>
        </w:rPr>
        <w:t>附件3</w:t>
      </w:r>
    </w:p>
    <w:tbl>
      <w:tblPr>
        <w:tblStyle w:val="7"/>
        <w:tblpPr w:leftFromText="180" w:rightFromText="180" w:vertAnchor="text" w:horzAnchor="page" w:tblpXSpec="center" w:tblpY="19"/>
        <w:tblOverlap w:val="never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7621"/>
        <w:gridCol w:w="13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4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720"/>
              <w:jc w:val="center"/>
              <w:rPr>
                <w:rStyle w:val="9"/>
                <w:rFonts w:ascii="黑体" w:hAnsi="宋体" w:eastAsia="黑体"/>
                <w:color w:val="000000"/>
                <w:sz w:val="36"/>
                <w:szCs w:val="36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36"/>
                <w:szCs w:val="36"/>
              </w:rPr>
              <w:t>第</w:t>
            </w:r>
            <w:r>
              <w:rPr>
                <w:rStyle w:val="9"/>
                <w:rFonts w:hint="eastAsia" w:ascii="黑体" w:hAnsi="宋体" w:eastAsia="黑体"/>
                <w:color w:val="000000"/>
                <w:kern w:val="0"/>
                <w:sz w:val="36"/>
                <w:szCs w:val="36"/>
                <w:lang w:val="en-US" w:eastAsia="zh-CN"/>
              </w:rPr>
              <w:t>九</w:t>
            </w:r>
            <w:r>
              <w:rPr>
                <w:rStyle w:val="9"/>
                <w:rFonts w:ascii="黑体" w:hAnsi="宋体" w:eastAsia="黑体"/>
                <w:color w:val="000000"/>
                <w:kern w:val="0"/>
                <w:sz w:val="36"/>
                <w:szCs w:val="36"/>
              </w:rPr>
              <w:t>届“新锐杯”文献综述大赛复赛评分标准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b/>
                <w:color w:val="000000"/>
                <w:kern w:val="0"/>
                <w:sz w:val="28"/>
                <w:szCs w:val="28"/>
              </w:rPr>
              <w:t>评判项目</w:t>
            </w:r>
          </w:p>
        </w:tc>
        <w:tc>
          <w:tcPr>
            <w:tcW w:w="7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b/>
                <w:color w:val="000000"/>
                <w:kern w:val="0"/>
                <w:sz w:val="28"/>
                <w:szCs w:val="28"/>
              </w:rPr>
              <w:t>评分细则项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b/>
                <w:color w:val="000000"/>
                <w:kern w:val="0"/>
                <w:sz w:val="28"/>
                <w:szCs w:val="28"/>
              </w:rPr>
              <w:t>参考分数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28"/>
                <w:szCs w:val="28"/>
              </w:rPr>
              <w:t>写作能力</w:t>
            </w:r>
            <w:r>
              <w:rPr>
                <w:rStyle w:val="10"/>
              </w:rPr>
              <w:t>（共35分）</w:t>
            </w:r>
          </w:p>
        </w:tc>
        <w:tc>
          <w:tcPr>
            <w:tcW w:w="7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1.选题新颖，具有一定的创新性、前沿性。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7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2.行文严谨，概况清晰，思路开阔。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7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3.格式规范、符号统一，编号齐全，图表完备、整洁、正确，语句严谨，专业用语准确。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hint="eastAsia" w:ascii="黑体" w:hAnsi="宋体" w:eastAsia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28"/>
                <w:szCs w:val="28"/>
              </w:rPr>
              <w:t>综述质量</w:t>
            </w:r>
          </w:p>
          <w:p>
            <w:pPr>
              <w:ind w:firstLine="0" w:firstLineChars="0"/>
              <w:jc w:val="center"/>
              <w:rPr>
                <w:rStyle w:val="9"/>
                <w:rFonts w:hint="eastAsia" w:ascii="黑体" w:hAnsi="宋体" w:eastAsia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28"/>
                <w:szCs w:val="28"/>
              </w:rPr>
              <w:t>及材料</w:t>
            </w:r>
          </w:p>
          <w:p>
            <w:pPr>
              <w:ind w:firstLine="0" w:firstLineChars="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Style w:val="10"/>
              </w:rPr>
              <w:t>（共45分）</w:t>
            </w:r>
          </w:p>
        </w:tc>
        <w:tc>
          <w:tcPr>
            <w:tcW w:w="7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1.综述内容详细，概况清晰，能够表明研究依据。</w:t>
            </w:r>
          </w:p>
        </w:tc>
        <w:tc>
          <w:tcPr>
            <w:tcW w:w="13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7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7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2.查阅文献有一定广泛性；中英文文献结合；引用文献精准，以最近3-5年内最新文献为主。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hint="eastAsia" w:ascii="黑体" w:hAnsi="宋体" w:eastAsia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28"/>
                <w:szCs w:val="28"/>
              </w:rPr>
              <w:t>创新性</w:t>
            </w:r>
          </w:p>
          <w:p>
            <w:pPr>
              <w:ind w:firstLine="0" w:firstLineChars="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Style w:val="10"/>
              </w:rPr>
              <w:t>（共20分）</w:t>
            </w:r>
          </w:p>
        </w:tc>
        <w:tc>
          <w:tcPr>
            <w:tcW w:w="7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1.文章总结精要，个人见解独特，对未来研究方向有一定的预测能力，对前人研究有一定突破。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7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2.有参考价值。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5分</w:t>
            </w:r>
          </w:p>
        </w:tc>
      </w:tr>
    </w:tbl>
    <w:p>
      <w:r>
        <w:br w:type="page"/>
      </w:r>
    </w:p>
    <w:tbl>
      <w:tblPr>
        <w:tblStyle w:val="7"/>
        <w:tblpPr w:leftFromText="180" w:rightFromText="180" w:vertAnchor="text" w:horzAnchor="page" w:tblpXSpec="center" w:tblpY="19"/>
        <w:tblOverlap w:val="never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6910"/>
        <w:gridCol w:w="18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04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720"/>
              <w:jc w:val="center"/>
              <w:rPr>
                <w:rStyle w:val="9"/>
                <w:rFonts w:ascii="黑体" w:hAnsi="宋体" w:eastAsia="黑体"/>
                <w:color w:val="000000"/>
                <w:sz w:val="36"/>
                <w:szCs w:val="36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36"/>
                <w:szCs w:val="36"/>
              </w:rPr>
              <w:t>第</w:t>
            </w:r>
            <w:r>
              <w:rPr>
                <w:rStyle w:val="9"/>
                <w:rFonts w:hint="eastAsia" w:ascii="黑体" w:hAnsi="宋体" w:eastAsia="黑体"/>
                <w:color w:val="000000"/>
                <w:kern w:val="0"/>
                <w:sz w:val="36"/>
                <w:szCs w:val="36"/>
                <w:lang w:val="en-US" w:eastAsia="zh-CN"/>
              </w:rPr>
              <w:t>九</w:t>
            </w:r>
            <w:r>
              <w:rPr>
                <w:rStyle w:val="9"/>
                <w:rFonts w:ascii="黑体" w:hAnsi="宋体" w:eastAsia="黑体"/>
                <w:color w:val="000000"/>
                <w:kern w:val="0"/>
                <w:sz w:val="36"/>
                <w:szCs w:val="36"/>
              </w:rPr>
              <w:t>届“新锐杯”文献综述大赛决赛答辩评分表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b/>
                <w:color w:val="000000"/>
                <w:kern w:val="0"/>
                <w:sz w:val="28"/>
                <w:szCs w:val="28"/>
              </w:rPr>
              <w:t>评分内容</w:t>
            </w:r>
          </w:p>
        </w:tc>
        <w:tc>
          <w:tcPr>
            <w:tcW w:w="6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b/>
                <w:color w:val="000000"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b/>
                <w:color w:val="000000"/>
                <w:kern w:val="0"/>
                <w:sz w:val="28"/>
                <w:szCs w:val="28"/>
              </w:rPr>
              <w:t>参考分数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28"/>
                <w:szCs w:val="28"/>
              </w:rPr>
              <w:t>陈述环节</w:t>
            </w:r>
          </w:p>
          <w:p>
            <w:pPr>
              <w:ind w:firstLine="0" w:firstLineChars="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24"/>
                <w:szCs w:val="24"/>
              </w:rPr>
              <w:t>（共60分）</w:t>
            </w:r>
          </w:p>
        </w:tc>
        <w:tc>
          <w:tcPr>
            <w:tcW w:w="6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1.选手陈词思路清晰，言简意赅，重点突出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2.陈述中，选手可提供确切且真实的数据或资料，并可在论据的基础上阐述出个人独特的见解或设想。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3.参赛选手精神饱满，动作得体，表达恰当，穿着得当，自然大方。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4.选手可在规定的时间内有效地阐述综述内容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28"/>
                <w:szCs w:val="28"/>
              </w:rPr>
              <w:t>答辩环节</w:t>
            </w:r>
          </w:p>
          <w:p>
            <w:pPr>
              <w:ind w:firstLine="0" w:firstLineChars="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Style w:val="9"/>
                <w:rFonts w:ascii="黑体" w:hAnsi="宋体" w:eastAsia="黑体"/>
                <w:color w:val="000000"/>
                <w:kern w:val="0"/>
                <w:sz w:val="24"/>
                <w:szCs w:val="24"/>
              </w:rPr>
              <w:t>（共40分）</w:t>
            </w:r>
          </w:p>
        </w:tc>
        <w:tc>
          <w:tcPr>
            <w:tcW w:w="6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1.选手分析问题透彻，答辩条理清晰、阐述角度宽泛。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/>
              <w:jc w:val="center"/>
              <w:rPr>
                <w:rStyle w:val="9"/>
                <w:rFonts w:ascii="黑体" w:hAnsi="宋体" w:eastAsia="黑体"/>
                <w:color w:val="000000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2.选手掌握了坚实的所研究知识的体系，整体答辩流利顺畅。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9"/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15分</w:t>
            </w:r>
          </w:p>
        </w:tc>
      </w:tr>
      <w:bookmarkEnd w:id="0"/>
    </w:tbl>
    <w:p>
      <w:pPr>
        <w:rPr>
          <w:rStyle w:val="9"/>
        </w:rPr>
      </w:pPr>
    </w:p>
    <w:p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134" w:right="1474" w:bottom="1134" w:left="1474" w:header="720" w:footer="720" w:gutter="0"/>
      <w:cols w:space="425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YjMwNTE2NDg0YThmMDhhYjU1NDI2MTczNDgxMzMifQ=="/>
  </w:docVars>
  <w:rsids>
    <w:rsidRoot w:val="0B8D5E51"/>
    <w:rsid w:val="0B8D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line="360" w:lineRule="auto"/>
      <w:ind w:firstLine="640" w:firstLineChars="200"/>
      <w:jc w:val="both"/>
      <w:textAlignment w:val="baseline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9"/>
    <w:pPr>
      <w:spacing w:before="120" w:after="120" w:line="360" w:lineRule="auto"/>
      <w:outlineLvl w:val="1"/>
    </w:pPr>
    <w:rPr>
      <w:rFonts w:ascii="黑体" w:hAnsi="黑体" w:eastAsia="黑体"/>
      <w:b w:val="0"/>
      <w:bCs w:val="0"/>
      <w:sz w:val="32"/>
    </w:rPr>
  </w:style>
  <w:style w:type="paragraph" w:styleId="4">
    <w:name w:val="heading 3"/>
    <w:basedOn w:val="2"/>
    <w:next w:val="1"/>
    <w:unhideWhenUsed/>
    <w:qFormat/>
    <w:uiPriority w:val="9"/>
    <w:pPr>
      <w:outlineLvl w:val="2"/>
    </w:p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2"/>
    <w:basedOn w:val="1"/>
    <w:next w:val="1"/>
    <w:qFormat/>
    <w:uiPriority w:val="0"/>
    <w:pPr>
      <w:keepNext/>
      <w:keepLines/>
      <w:spacing w:before="260" w:after="260" w:line="415" w:lineRule="auto"/>
    </w:pPr>
    <w:rPr>
      <w:rFonts w:ascii="Cambria" w:hAnsi="Cambria" w:eastAsia="宋体"/>
      <w:b/>
      <w:bCs/>
      <w:sz w:val="4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9">
    <w:name w:val="NormalCharacter"/>
    <w:qFormat/>
    <w:uiPriority w:val="0"/>
    <w:rPr>
      <w:rFonts w:ascii="Calibri" w:hAnsi="Calibri" w:eastAsia="宋体"/>
    </w:rPr>
  </w:style>
  <w:style w:type="character" w:customStyle="1" w:styleId="10">
    <w:name w:val="UserStyle_1"/>
    <w:basedOn w:val="9"/>
    <w:qFormat/>
    <w:uiPriority w:val="0"/>
    <w:rPr>
      <w:rFonts w:ascii="黑体" w:hAnsi="宋体" w:eastAsia="黑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2024-07-05T15:03:00Z</dcterms:created>
  <dc:creator>搬砖小孙</dc:creator>
  <cp:lastModifiedBy>搬砖小孙</cp:lastModifiedBy>
  <dcterms:modified xsi:type="dcterms:W3CDTF">2024-07-05T15:03:31Z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B4BA4A106E1943999FCCA875162554BC_11</vt:lpwstr>
  </property>
</Properties>
</file>