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10D" w:rsidRDefault="00A13DF4">
      <w:pPr>
        <w:adjustRightInd w:val="0"/>
        <w:snapToGrid w:val="0"/>
        <w:spacing w:line="360" w:lineRule="auto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附件1：</w:t>
      </w:r>
    </w:p>
    <w:p w:rsidR="00B2010D" w:rsidRDefault="00A13DF4">
      <w:pPr>
        <w:adjustRightInd w:val="0"/>
        <w:snapToGrid w:val="0"/>
        <w:spacing w:line="360" w:lineRule="auto"/>
        <w:jc w:val="center"/>
        <w:rPr>
          <w:rFonts w:ascii="华文中宋" w:eastAsia="华文中宋" w:hAnsi="华文中宋"/>
          <w:b/>
          <w:bCs/>
          <w:sz w:val="44"/>
          <w:szCs w:val="44"/>
        </w:rPr>
      </w:pPr>
      <w:r>
        <w:rPr>
          <w:rFonts w:ascii="华文中宋" w:eastAsia="华文中宋" w:hAnsi="华文中宋" w:hint="eastAsia"/>
          <w:b/>
          <w:bCs/>
          <w:sz w:val="44"/>
          <w:szCs w:val="44"/>
        </w:rPr>
        <w:t>吉林医药学院非办公用房公开招标</w:t>
      </w:r>
      <w:r>
        <w:rPr>
          <w:rFonts w:ascii="华文中宋" w:eastAsia="华文中宋" w:hAnsi="华文中宋"/>
          <w:b/>
          <w:bCs/>
          <w:sz w:val="44"/>
          <w:szCs w:val="44"/>
        </w:rPr>
        <w:t>方案</w:t>
      </w:r>
    </w:p>
    <w:p w:rsidR="00B2010D" w:rsidRDefault="00B2010D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kern w:val="0"/>
          <w:sz w:val="24"/>
          <w:szCs w:val="24"/>
        </w:rPr>
      </w:pPr>
    </w:p>
    <w:p w:rsidR="00B2010D" w:rsidRDefault="00A13DF4">
      <w:pPr>
        <w:adjustRightInd w:val="0"/>
        <w:snapToGrid w:val="0"/>
        <w:spacing w:line="360" w:lineRule="auto"/>
        <w:ind w:firstLineChars="200"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根据上级国有资产出租出借管理的相关规定</w:t>
      </w:r>
      <w:r>
        <w:rPr>
          <w:rFonts w:ascii="Times New Roman" w:eastAsia="仿宋" w:hAnsi="Times New Roman" w:hint="eastAsia"/>
          <w:bCs/>
          <w:color w:val="000000"/>
          <w:kern w:val="0"/>
          <w:sz w:val="30"/>
          <w:szCs w:val="30"/>
        </w:rPr>
        <w:t>及吉林省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财政厅吉财国资函〔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2018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〕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1900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号</w:t>
      </w:r>
      <w:r>
        <w:rPr>
          <w:rFonts w:ascii="Times New Roman" w:eastAsia="仿宋" w:hAnsi="Times New Roman" w:hint="eastAsia"/>
          <w:bCs/>
          <w:color w:val="000000"/>
          <w:kern w:val="0"/>
          <w:sz w:val="30"/>
          <w:szCs w:val="30"/>
        </w:rPr>
        <w:t>文件批复，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并经中介机构进行租金价格的评估，现</w:t>
      </w:r>
      <w:r>
        <w:rPr>
          <w:rFonts w:ascii="Times New Roman" w:eastAsia="仿宋" w:hAnsi="Times New Roman" w:hint="eastAsia"/>
          <w:bCs/>
          <w:color w:val="000000"/>
          <w:kern w:val="0"/>
          <w:sz w:val="30"/>
          <w:szCs w:val="30"/>
        </w:rPr>
        <w:t>已</w:t>
      </w:r>
      <w:r>
        <w:rPr>
          <w:rFonts w:ascii="Times New Roman" w:eastAsia="仿宋" w:hAnsi="Times New Roman"/>
          <w:bCs/>
          <w:color w:val="000000"/>
          <w:kern w:val="0"/>
          <w:sz w:val="30"/>
          <w:szCs w:val="30"/>
        </w:rPr>
        <w:t>具备对外招标条件</w:t>
      </w:r>
      <w:r>
        <w:rPr>
          <w:rFonts w:ascii="Times New Roman" w:eastAsia="仿宋" w:hAnsi="Times New Roman" w:hint="eastAsia"/>
          <w:bCs/>
          <w:color w:val="000000"/>
          <w:kern w:val="0"/>
          <w:sz w:val="30"/>
          <w:szCs w:val="30"/>
        </w:rPr>
        <w:t>，根据学校办公会决定，招标方案如下：</w:t>
      </w:r>
    </w:p>
    <w:p w:rsidR="00B2010D" w:rsidRDefault="00A13DF4">
      <w:pPr>
        <w:adjustRightInd w:val="0"/>
        <w:snapToGrid w:val="0"/>
        <w:spacing w:line="360" w:lineRule="auto"/>
        <w:ind w:firstLineChars="200" w:firstLine="602"/>
        <w:rPr>
          <w:rFonts w:asciiTheme="majorEastAsia" w:eastAsiaTheme="majorEastAsia" w:hAnsiTheme="majorEastAsia" w:cstheme="majorEastAsia"/>
          <w:b/>
          <w:color w:val="000000"/>
          <w:kern w:val="0"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b/>
          <w:color w:val="000000"/>
          <w:kern w:val="0"/>
          <w:sz w:val="30"/>
          <w:szCs w:val="30"/>
        </w:rPr>
        <w:t>一、招标范围</w:t>
      </w:r>
    </w:p>
    <w:p w:rsidR="00B2010D" w:rsidRDefault="00A13DF4">
      <w:pPr>
        <w:adjustRightInd w:val="0"/>
        <w:snapToGrid w:val="0"/>
        <w:spacing w:line="360" w:lineRule="auto"/>
        <w:ind w:firstLineChars="200" w:firstLine="600"/>
        <w:rPr>
          <w:rFonts w:ascii="Times New Roman" w:eastAsia="仿宋" w:hAnsi="Times New Roman"/>
          <w:color w:val="000000"/>
          <w:kern w:val="0"/>
          <w:sz w:val="30"/>
          <w:szCs w:val="30"/>
        </w:rPr>
      </w:pP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第二食堂共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18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个档口，其中：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</w:t>
      </w:r>
      <w:r>
        <w:rPr>
          <w:rFonts w:ascii="Times New Roman" w:eastAsia="仿宋" w:hAnsi="Times New Roman" w:hint="eastAsia"/>
          <w:color w:val="000000"/>
          <w:kern w:val="0"/>
          <w:sz w:val="30"/>
          <w:szCs w:val="30"/>
        </w:rPr>
        <w:t>6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个餐饮档口，</w:t>
      </w:r>
      <w:r>
        <w:rPr>
          <w:rFonts w:ascii="Times New Roman" w:eastAsia="仿宋" w:hAnsi="Times New Roman" w:hint="eastAsia"/>
          <w:color w:val="000000"/>
          <w:kern w:val="0"/>
          <w:sz w:val="30"/>
          <w:szCs w:val="30"/>
        </w:rPr>
        <w:t>2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个其他档口（</w:t>
      </w:r>
      <w:r>
        <w:rPr>
          <w:rFonts w:ascii="Times New Roman" w:eastAsia="仿宋" w:hAnsi="Times New Roman" w:hint="eastAsia"/>
          <w:color w:val="000000"/>
          <w:kern w:val="0"/>
          <w:sz w:val="30"/>
          <w:szCs w:val="30"/>
        </w:rPr>
        <w:t>小卖部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、水果系列）；</w:t>
      </w:r>
    </w:p>
    <w:p w:rsidR="00B2010D" w:rsidRDefault="00A13DF4">
      <w:pPr>
        <w:adjustRightInd w:val="0"/>
        <w:snapToGrid w:val="0"/>
        <w:spacing w:line="360" w:lineRule="auto"/>
        <w:ind w:firstLineChars="200" w:firstLine="600"/>
        <w:rPr>
          <w:rFonts w:ascii="Times New Roman" w:eastAsia="仿宋" w:hAnsi="Times New Roman"/>
          <w:color w:val="000000"/>
          <w:kern w:val="0"/>
          <w:sz w:val="30"/>
          <w:szCs w:val="30"/>
        </w:rPr>
      </w:pP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后勤综合楼各式特</w:t>
      </w:r>
      <w:r>
        <w:rPr>
          <w:rFonts w:ascii="Times New Roman" w:eastAsia="仿宋" w:hAnsi="Times New Roman" w:hint="eastAsia"/>
          <w:color w:val="000000"/>
          <w:kern w:val="0"/>
          <w:sz w:val="30"/>
          <w:szCs w:val="30"/>
        </w:rPr>
        <w:t>色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餐厅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6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个餐饮档口；</w:t>
      </w:r>
    </w:p>
    <w:p w:rsidR="00B2010D" w:rsidRDefault="00A13DF4">
      <w:pPr>
        <w:adjustRightInd w:val="0"/>
        <w:snapToGrid w:val="0"/>
        <w:spacing w:line="360" w:lineRule="auto"/>
        <w:ind w:firstLineChars="200" w:firstLine="600"/>
        <w:rPr>
          <w:rFonts w:ascii="Times New Roman" w:eastAsia="仿宋" w:hAnsi="Times New Roman"/>
          <w:color w:val="000000"/>
          <w:kern w:val="0"/>
          <w:sz w:val="30"/>
          <w:szCs w:val="30"/>
        </w:rPr>
      </w:pP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图书馆休闲咖啡吧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个；</w:t>
      </w:r>
    </w:p>
    <w:p w:rsidR="00B2010D" w:rsidRDefault="00A13DF4">
      <w:pPr>
        <w:adjustRightInd w:val="0"/>
        <w:snapToGrid w:val="0"/>
        <w:spacing w:line="360" w:lineRule="auto"/>
        <w:ind w:firstLine="640"/>
        <w:rPr>
          <w:rFonts w:ascii="Times New Roman" w:eastAsia="仿宋" w:hAnsi="Times New Roman"/>
          <w:color w:val="000000"/>
          <w:kern w:val="0"/>
          <w:sz w:val="30"/>
          <w:szCs w:val="30"/>
        </w:rPr>
      </w:pP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1-5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号学生公寓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4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个话吧、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</w:t>
      </w:r>
      <w:r>
        <w:rPr>
          <w:rFonts w:ascii="Times New Roman" w:eastAsia="仿宋" w:hAnsi="Times New Roman" w:hint="eastAsia"/>
          <w:color w:val="000000"/>
          <w:kern w:val="0"/>
          <w:sz w:val="30"/>
          <w:szCs w:val="30"/>
        </w:rPr>
        <w:t>洗衣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店、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个眼镜店、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1</w:t>
      </w: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>个美发店。</w:t>
      </w:r>
    </w:p>
    <w:p w:rsidR="00B2010D" w:rsidRDefault="00A13DF4">
      <w:pPr>
        <w:adjustRightInd w:val="0"/>
        <w:snapToGrid w:val="0"/>
        <w:spacing w:line="360" w:lineRule="auto"/>
        <w:rPr>
          <w:rFonts w:asciiTheme="majorEastAsia" w:eastAsiaTheme="majorEastAsia" w:hAnsiTheme="majorEastAsia" w:cstheme="majorEastAsia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仿宋" w:hAnsi="Times New Roman"/>
          <w:color w:val="000000"/>
          <w:kern w:val="0"/>
          <w:sz w:val="30"/>
          <w:szCs w:val="30"/>
        </w:rPr>
        <w:t xml:space="preserve">   </w:t>
      </w:r>
      <w:r>
        <w:rPr>
          <w:rFonts w:asciiTheme="majorEastAsia" w:eastAsiaTheme="majorEastAsia" w:hAnsiTheme="majorEastAsia" w:cstheme="majorEastAsia" w:hint="eastAsia"/>
          <w:b/>
          <w:bCs/>
          <w:color w:val="000000"/>
          <w:kern w:val="0"/>
          <w:sz w:val="30"/>
          <w:szCs w:val="30"/>
        </w:rPr>
        <w:t xml:space="preserve"> 二、报名条件及资格要求</w:t>
      </w:r>
    </w:p>
    <w:p w:rsidR="00B2010D" w:rsidRDefault="00A13DF4">
      <w:pPr>
        <w:spacing w:line="360" w:lineRule="auto"/>
        <w:ind w:right="28" w:firstLineChars="200"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/>
          <w:sz w:val="30"/>
          <w:szCs w:val="30"/>
        </w:rPr>
        <w:t>（</w:t>
      </w:r>
      <w:r>
        <w:rPr>
          <w:rFonts w:ascii="Times New Roman" w:eastAsia="仿宋" w:hAnsi="Times New Roman" w:hint="eastAsia"/>
          <w:sz w:val="30"/>
          <w:szCs w:val="30"/>
        </w:rPr>
        <w:t>一</w:t>
      </w:r>
      <w:r>
        <w:rPr>
          <w:rFonts w:ascii="Times New Roman" w:eastAsia="仿宋" w:hAnsi="Times New Roman"/>
          <w:sz w:val="30"/>
          <w:szCs w:val="30"/>
        </w:rPr>
        <w:t>）参与报名的竞标人，</w:t>
      </w:r>
      <w:r>
        <w:rPr>
          <w:rFonts w:ascii="Times New Roman" w:eastAsia="仿宋" w:hAnsi="Times New Roman" w:hint="eastAsia"/>
          <w:sz w:val="30"/>
          <w:szCs w:val="30"/>
        </w:rPr>
        <w:t>须提供本人身份证复印件。</w:t>
      </w:r>
      <w:r>
        <w:rPr>
          <w:rFonts w:ascii="Times New Roman" w:eastAsia="仿宋" w:hAnsi="Times New Roman"/>
          <w:sz w:val="30"/>
          <w:szCs w:val="30"/>
        </w:rPr>
        <w:t>餐饮</w:t>
      </w:r>
      <w:r>
        <w:rPr>
          <w:rFonts w:ascii="Times New Roman" w:eastAsia="仿宋" w:hAnsi="Times New Roman" w:hint="eastAsia"/>
          <w:sz w:val="30"/>
          <w:szCs w:val="30"/>
        </w:rPr>
        <w:t>类</w:t>
      </w:r>
      <w:r>
        <w:rPr>
          <w:rFonts w:ascii="Times New Roman" w:eastAsia="仿宋" w:hAnsi="Times New Roman"/>
          <w:sz w:val="30"/>
          <w:szCs w:val="30"/>
        </w:rPr>
        <w:t>档口须提供具有饮食行业的营业执照复印件、</w:t>
      </w:r>
      <w:r>
        <w:rPr>
          <w:rFonts w:ascii="Times New Roman" w:eastAsia="仿宋" w:hAnsi="Times New Roman" w:hint="eastAsia"/>
          <w:sz w:val="30"/>
          <w:szCs w:val="30"/>
        </w:rPr>
        <w:t>该营业执照的法人授权书、法人身份证复印件。</w:t>
      </w:r>
    </w:p>
    <w:p w:rsidR="00B2010D" w:rsidRDefault="00A13DF4">
      <w:pPr>
        <w:spacing w:line="360" w:lineRule="auto"/>
        <w:ind w:right="28" w:firstLineChars="200"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咖啡吧、小卖部、水果</w:t>
      </w:r>
      <w:r>
        <w:rPr>
          <w:rFonts w:ascii="Times New Roman" w:eastAsia="仿宋" w:hAnsi="Times New Roman"/>
          <w:sz w:val="30"/>
          <w:szCs w:val="30"/>
        </w:rPr>
        <w:t>档口的须提供食杂店、便利店、超市、小卖部</w:t>
      </w:r>
      <w:r>
        <w:rPr>
          <w:rFonts w:ascii="Times New Roman" w:eastAsia="仿宋" w:hAnsi="Times New Roman" w:hint="eastAsia"/>
          <w:sz w:val="30"/>
          <w:szCs w:val="30"/>
        </w:rPr>
        <w:t>、水果店</w:t>
      </w:r>
      <w:r>
        <w:rPr>
          <w:rFonts w:ascii="Times New Roman" w:eastAsia="仿宋" w:hAnsi="Times New Roman"/>
          <w:sz w:val="30"/>
          <w:szCs w:val="30"/>
        </w:rPr>
        <w:t>等</w:t>
      </w:r>
      <w:r>
        <w:rPr>
          <w:rFonts w:ascii="Times New Roman" w:eastAsia="仿宋" w:hAnsi="Times New Roman" w:hint="eastAsia"/>
          <w:sz w:val="30"/>
          <w:szCs w:val="30"/>
        </w:rPr>
        <w:t>相关类别的</w:t>
      </w:r>
      <w:r>
        <w:rPr>
          <w:rFonts w:ascii="Times New Roman" w:eastAsia="仿宋" w:hAnsi="Times New Roman"/>
          <w:sz w:val="30"/>
          <w:szCs w:val="30"/>
        </w:rPr>
        <w:t>营业执照复印件</w:t>
      </w:r>
      <w:r>
        <w:rPr>
          <w:rFonts w:ascii="Times New Roman" w:eastAsia="仿宋" w:hAnsi="Times New Roman" w:hint="eastAsia"/>
          <w:sz w:val="30"/>
          <w:szCs w:val="30"/>
        </w:rPr>
        <w:t>、该营业执照的法人授权书、法人身份证复印件。</w:t>
      </w:r>
    </w:p>
    <w:p w:rsidR="00B2010D" w:rsidRDefault="00A13DF4">
      <w:pPr>
        <w:spacing w:line="360" w:lineRule="auto"/>
        <w:ind w:right="28" w:firstLineChars="200"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话吧、美发店、眼镜店和洗衣店不需要提供营业执照。</w:t>
      </w:r>
    </w:p>
    <w:p w:rsidR="00B2010D" w:rsidRDefault="00A13DF4">
      <w:pPr>
        <w:spacing w:line="360" w:lineRule="auto"/>
        <w:ind w:firstLineChars="200"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（二）所有报名竞标人员</w:t>
      </w:r>
      <w:r>
        <w:rPr>
          <w:rFonts w:ascii="Times New Roman" w:eastAsia="仿宋" w:hAnsi="Times New Roman"/>
          <w:sz w:val="30"/>
          <w:szCs w:val="30"/>
        </w:rPr>
        <w:t>须提供户口所在地派出所出</w:t>
      </w:r>
      <w:r>
        <w:rPr>
          <w:rFonts w:ascii="Times New Roman" w:eastAsia="仿宋" w:hAnsi="Times New Roman" w:hint="eastAsia"/>
          <w:sz w:val="30"/>
          <w:szCs w:val="30"/>
        </w:rPr>
        <w:t>具</w:t>
      </w:r>
      <w:bookmarkStart w:id="0" w:name="_GoBack"/>
      <w:bookmarkEnd w:id="0"/>
      <w:r>
        <w:rPr>
          <w:rFonts w:ascii="Times New Roman" w:eastAsia="仿宋" w:hAnsi="Times New Roman"/>
          <w:sz w:val="30"/>
          <w:szCs w:val="30"/>
        </w:rPr>
        <w:t>的</w:t>
      </w:r>
      <w:r>
        <w:rPr>
          <w:rFonts w:ascii="Times New Roman" w:eastAsia="仿宋" w:hAnsi="Times New Roman" w:hint="eastAsia"/>
          <w:sz w:val="30"/>
          <w:szCs w:val="30"/>
        </w:rPr>
        <w:t>近</w:t>
      </w:r>
      <w:r>
        <w:rPr>
          <w:rFonts w:ascii="Times New Roman" w:eastAsia="仿宋" w:hAnsi="Times New Roman" w:hint="eastAsia"/>
          <w:sz w:val="30"/>
          <w:szCs w:val="30"/>
        </w:rPr>
        <w:lastRenderedPageBreak/>
        <w:t>三年</w:t>
      </w:r>
      <w:r>
        <w:rPr>
          <w:rFonts w:ascii="Times New Roman" w:eastAsia="仿宋" w:hAnsi="Times New Roman"/>
          <w:sz w:val="30"/>
          <w:szCs w:val="30"/>
        </w:rPr>
        <w:t>无违法犯罪记录身份证明。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（三）每个自然人持有一份营业执照，只允许报名一个档口，不得重复报名参与多个档口。</w:t>
      </w:r>
      <w:r>
        <w:rPr>
          <w:rFonts w:ascii="Times New Roman" w:eastAsia="仿宋" w:hAnsi="Times New Roman"/>
          <w:sz w:val="30"/>
          <w:szCs w:val="30"/>
        </w:rPr>
        <w:t>中标后要求本人</w:t>
      </w:r>
      <w:r>
        <w:rPr>
          <w:rFonts w:ascii="Times New Roman" w:eastAsia="仿宋" w:hAnsi="Times New Roman" w:hint="eastAsia"/>
          <w:sz w:val="30"/>
          <w:szCs w:val="30"/>
        </w:rPr>
        <w:t>必须</w:t>
      </w:r>
      <w:r>
        <w:rPr>
          <w:rFonts w:ascii="Times New Roman" w:eastAsia="仿宋" w:hAnsi="Times New Roman"/>
          <w:sz w:val="30"/>
          <w:szCs w:val="30"/>
        </w:rPr>
        <w:t>长期在档口内参与档口的管理和经营。</w:t>
      </w:r>
    </w:p>
    <w:p w:rsidR="00B2010D" w:rsidRDefault="00A13DF4">
      <w:pPr>
        <w:spacing w:line="360" w:lineRule="auto"/>
        <w:ind w:firstLineChars="200"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（四）</w:t>
      </w:r>
      <w:r>
        <w:rPr>
          <w:rFonts w:ascii="Times New Roman" w:eastAsia="仿宋" w:hAnsi="Times New Roman"/>
          <w:sz w:val="30"/>
          <w:szCs w:val="30"/>
        </w:rPr>
        <w:t>禁止将中标档口进行转包。如发现中标</w:t>
      </w:r>
      <w:r>
        <w:rPr>
          <w:rFonts w:ascii="Times New Roman" w:eastAsia="仿宋" w:hAnsi="Times New Roman" w:hint="eastAsia"/>
          <w:sz w:val="30"/>
          <w:szCs w:val="30"/>
        </w:rPr>
        <w:t>人</w:t>
      </w:r>
      <w:r>
        <w:rPr>
          <w:rFonts w:ascii="Times New Roman" w:eastAsia="仿宋" w:hAnsi="Times New Roman"/>
          <w:sz w:val="30"/>
          <w:szCs w:val="30"/>
        </w:rPr>
        <w:t>长期未到现场参与档口经营或将中标档口进行转包，学校有权立即解除合同，取消其经营资格。</w:t>
      </w:r>
    </w:p>
    <w:p w:rsidR="00B2010D" w:rsidRDefault="00A13DF4">
      <w:pPr>
        <w:spacing w:line="360" w:lineRule="auto"/>
        <w:ind w:firstLine="600"/>
        <w:rPr>
          <w:rFonts w:asciiTheme="majorEastAsia" w:eastAsiaTheme="majorEastAsia" w:hAnsiTheme="majorEastAsia" w:cstheme="majorEastAsia"/>
          <w:b/>
          <w:bCs/>
          <w:sz w:val="30"/>
          <w:szCs w:val="30"/>
        </w:rPr>
      </w:pPr>
      <w:r>
        <w:rPr>
          <w:rFonts w:asciiTheme="majorEastAsia" w:eastAsiaTheme="majorEastAsia" w:hAnsiTheme="majorEastAsia" w:cstheme="majorEastAsia" w:hint="eastAsia"/>
          <w:b/>
          <w:bCs/>
          <w:sz w:val="30"/>
          <w:szCs w:val="30"/>
        </w:rPr>
        <w:t>三、报名时间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2019</w:t>
      </w:r>
      <w:r>
        <w:rPr>
          <w:rFonts w:ascii="Times New Roman" w:eastAsia="仿宋" w:hAnsi="Times New Roman" w:hint="eastAsia"/>
          <w:sz w:val="30"/>
          <w:szCs w:val="30"/>
        </w:rPr>
        <w:t>年</w:t>
      </w:r>
      <w:r>
        <w:rPr>
          <w:rFonts w:ascii="Times New Roman" w:eastAsia="仿宋" w:hAnsi="Times New Roman" w:hint="eastAsia"/>
          <w:sz w:val="30"/>
          <w:szCs w:val="30"/>
        </w:rPr>
        <w:t>1</w:t>
      </w:r>
      <w:r>
        <w:rPr>
          <w:rFonts w:ascii="Times New Roman" w:eastAsia="仿宋" w:hAnsi="Times New Roman" w:hint="eastAsia"/>
          <w:sz w:val="30"/>
          <w:szCs w:val="30"/>
        </w:rPr>
        <w:t>月</w:t>
      </w:r>
      <w:r>
        <w:rPr>
          <w:rFonts w:ascii="Times New Roman" w:eastAsia="仿宋" w:hAnsi="Times New Roman" w:hint="eastAsia"/>
          <w:sz w:val="30"/>
          <w:szCs w:val="30"/>
        </w:rPr>
        <w:t>9</w:t>
      </w:r>
      <w:r>
        <w:rPr>
          <w:rFonts w:ascii="Times New Roman" w:eastAsia="仿宋" w:hAnsi="Times New Roman" w:hint="eastAsia"/>
          <w:sz w:val="30"/>
          <w:szCs w:val="30"/>
        </w:rPr>
        <w:t>日</w:t>
      </w:r>
      <w:r>
        <w:rPr>
          <w:rFonts w:ascii="Times New Roman" w:eastAsia="仿宋" w:hAnsi="Times New Roman" w:hint="eastAsia"/>
          <w:sz w:val="30"/>
          <w:szCs w:val="30"/>
        </w:rPr>
        <w:t>-1</w:t>
      </w:r>
      <w:r>
        <w:rPr>
          <w:rFonts w:ascii="Times New Roman" w:eastAsia="仿宋" w:hAnsi="Times New Roman" w:hint="eastAsia"/>
          <w:sz w:val="30"/>
          <w:szCs w:val="30"/>
        </w:rPr>
        <w:t>月</w:t>
      </w:r>
      <w:r>
        <w:rPr>
          <w:rFonts w:ascii="Times New Roman" w:eastAsia="仿宋" w:hAnsi="Times New Roman" w:hint="eastAsia"/>
          <w:sz w:val="30"/>
          <w:szCs w:val="30"/>
        </w:rPr>
        <w:t>15</w:t>
      </w:r>
      <w:r>
        <w:rPr>
          <w:rFonts w:ascii="Times New Roman" w:eastAsia="仿宋" w:hAnsi="Times New Roman" w:hint="eastAsia"/>
          <w:sz w:val="30"/>
          <w:szCs w:val="30"/>
        </w:rPr>
        <w:t>日，时间：上午</w:t>
      </w:r>
      <w:r>
        <w:rPr>
          <w:rFonts w:ascii="Times New Roman" w:eastAsia="仿宋" w:hAnsi="Times New Roman" w:hint="eastAsia"/>
          <w:sz w:val="30"/>
          <w:szCs w:val="30"/>
        </w:rPr>
        <w:t>8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30-11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00</w:t>
      </w:r>
      <w:r>
        <w:rPr>
          <w:rFonts w:ascii="Times New Roman" w:eastAsia="仿宋" w:hAnsi="Times New Roman" w:hint="eastAsia"/>
          <w:sz w:val="30"/>
          <w:szCs w:val="30"/>
        </w:rPr>
        <w:t>时，下午</w:t>
      </w:r>
      <w:r>
        <w:rPr>
          <w:rFonts w:ascii="Times New Roman" w:eastAsia="仿宋" w:hAnsi="Times New Roman" w:hint="eastAsia"/>
          <w:sz w:val="30"/>
          <w:szCs w:val="30"/>
        </w:rPr>
        <w:t>14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00-16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30</w:t>
      </w:r>
      <w:r>
        <w:rPr>
          <w:rFonts w:ascii="Times New Roman" w:eastAsia="仿宋" w:hAnsi="Times New Roman" w:hint="eastAsia"/>
          <w:sz w:val="30"/>
          <w:szCs w:val="30"/>
        </w:rPr>
        <w:t>时。地点：吉林医药学院机关办公楼</w:t>
      </w:r>
      <w:r>
        <w:rPr>
          <w:rFonts w:ascii="Times New Roman" w:eastAsia="仿宋" w:hAnsi="Times New Roman" w:hint="eastAsia"/>
          <w:sz w:val="30"/>
          <w:szCs w:val="30"/>
        </w:rPr>
        <w:t>8</w:t>
      </w:r>
      <w:r>
        <w:rPr>
          <w:rFonts w:ascii="Times New Roman" w:eastAsia="仿宋" w:hAnsi="Times New Roman" w:hint="eastAsia"/>
          <w:sz w:val="30"/>
          <w:szCs w:val="30"/>
        </w:rPr>
        <w:t>楼</w:t>
      </w:r>
      <w:r>
        <w:rPr>
          <w:rFonts w:ascii="Times New Roman" w:eastAsia="仿宋" w:hAnsi="Times New Roman" w:hint="eastAsia"/>
          <w:sz w:val="30"/>
          <w:szCs w:val="30"/>
        </w:rPr>
        <w:t>811</w:t>
      </w:r>
      <w:r>
        <w:rPr>
          <w:rFonts w:ascii="Times New Roman" w:eastAsia="仿宋" w:hAnsi="Times New Roman" w:hint="eastAsia"/>
          <w:sz w:val="30"/>
          <w:szCs w:val="30"/>
        </w:rPr>
        <w:t>室，联系人：王老师，座机</w:t>
      </w:r>
      <w:r>
        <w:rPr>
          <w:rFonts w:ascii="Times New Roman" w:eastAsia="仿宋" w:hAnsi="Times New Roman" w:hint="eastAsia"/>
          <w:sz w:val="30"/>
          <w:szCs w:val="30"/>
        </w:rPr>
        <w:t>64560178</w:t>
      </w:r>
      <w:r>
        <w:rPr>
          <w:rFonts w:ascii="Times New Roman" w:eastAsia="仿宋" w:hAnsi="Times New Roman" w:hint="eastAsia"/>
          <w:sz w:val="30"/>
          <w:szCs w:val="30"/>
        </w:rPr>
        <w:t>。报名时间截止后，不再接受报名。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答疑时间：</w:t>
      </w:r>
      <w:r>
        <w:rPr>
          <w:rFonts w:ascii="Times New Roman" w:eastAsia="仿宋" w:hAnsi="Times New Roman" w:hint="eastAsia"/>
          <w:sz w:val="30"/>
          <w:szCs w:val="30"/>
        </w:rPr>
        <w:t>2019</w:t>
      </w:r>
      <w:r>
        <w:rPr>
          <w:rFonts w:ascii="Times New Roman" w:eastAsia="仿宋" w:hAnsi="Times New Roman" w:hint="eastAsia"/>
          <w:sz w:val="30"/>
          <w:szCs w:val="30"/>
        </w:rPr>
        <w:t>年</w:t>
      </w:r>
      <w:r>
        <w:rPr>
          <w:rFonts w:ascii="Times New Roman" w:eastAsia="仿宋" w:hAnsi="Times New Roman" w:hint="eastAsia"/>
          <w:sz w:val="30"/>
          <w:szCs w:val="30"/>
        </w:rPr>
        <w:t>1</w:t>
      </w:r>
      <w:r>
        <w:rPr>
          <w:rFonts w:ascii="Times New Roman" w:eastAsia="仿宋" w:hAnsi="Times New Roman" w:hint="eastAsia"/>
          <w:sz w:val="30"/>
          <w:szCs w:val="30"/>
        </w:rPr>
        <w:t>月</w:t>
      </w:r>
      <w:r>
        <w:rPr>
          <w:rFonts w:ascii="Times New Roman" w:eastAsia="仿宋" w:hAnsi="Times New Roman" w:hint="eastAsia"/>
          <w:sz w:val="30"/>
          <w:szCs w:val="30"/>
        </w:rPr>
        <w:t>16</w:t>
      </w:r>
      <w:r>
        <w:rPr>
          <w:rFonts w:ascii="Times New Roman" w:eastAsia="仿宋" w:hAnsi="Times New Roman" w:hint="eastAsia"/>
          <w:sz w:val="30"/>
          <w:szCs w:val="30"/>
        </w:rPr>
        <w:t>日上午</w:t>
      </w:r>
      <w:r>
        <w:rPr>
          <w:rFonts w:ascii="Times New Roman" w:eastAsia="仿宋" w:hAnsi="Times New Roman" w:hint="eastAsia"/>
          <w:sz w:val="30"/>
          <w:szCs w:val="30"/>
        </w:rPr>
        <w:t>9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00</w:t>
      </w:r>
      <w:r>
        <w:rPr>
          <w:rFonts w:ascii="Times New Roman" w:eastAsia="仿宋" w:hAnsi="Times New Roman" w:hint="eastAsia"/>
          <w:sz w:val="30"/>
          <w:szCs w:val="30"/>
        </w:rPr>
        <w:t>时。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餐饮档口答疑人唐泽波，联系电话</w:t>
      </w:r>
      <w:r>
        <w:rPr>
          <w:rFonts w:ascii="Times New Roman" w:eastAsia="仿宋" w:hAnsi="Times New Roman" w:hint="eastAsia"/>
          <w:sz w:val="30"/>
          <w:szCs w:val="30"/>
        </w:rPr>
        <w:t>13596365583</w:t>
      </w:r>
      <w:r>
        <w:rPr>
          <w:rFonts w:ascii="Times New Roman" w:eastAsia="仿宋" w:hAnsi="Times New Roman" w:hint="eastAsia"/>
          <w:sz w:val="30"/>
          <w:szCs w:val="30"/>
        </w:rPr>
        <w:t>，地点：第二食堂一楼。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图书馆咖啡吧答疑人赵玉英，联系电话</w:t>
      </w:r>
      <w:r>
        <w:rPr>
          <w:rFonts w:ascii="Times New Roman" w:eastAsia="仿宋" w:hAnsi="Times New Roman" w:hint="eastAsia"/>
          <w:sz w:val="30"/>
          <w:szCs w:val="30"/>
        </w:rPr>
        <w:t>13500989648</w:t>
      </w:r>
      <w:r>
        <w:rPr>
          <w:rFonts w:ascii="Times New Roman" w:eastAsia="仿宋" w:hAnsi="Times New Roman" w:hint="eastAsia"/>
          <w:sz w:val="30"/>
          <w:szCs w:val="30"/>
        </w:rPr>
        <w:t>，地点：图书馆一楼。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话吧等其他档口答疑人刘立强，联系电话</w:t>
      </w:r>
      <w:r>
        <w:rPr>
          <w:rFonts w:ascii="Times New Roman" w:eastAsia="仿宋" w:hAnsi="Times New Roman" w:hint="eastAsia"/>
          <w:sz w:val="30"/>
          <w:szCs w:val="30"/>
        </w:rPr>
        <w:t>13844673021</w:t>
      </w:r>
      <w:r>
        <w:rPr>
          <w:rFonts w:ascii="Times New Roman" w:eastAsia="仿宋" w:hAnsi="Times New Roman" w:hint="eastAsia"/>
          <w:sz w:val="30"/>
          <w:szCs w:val="30"/>
        </w:rPr>
        <w:t>，地点：一号学生公寓门前。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参与报名投标人超过时间未到场的，不再重复解答。</w:t>
      </w:r>
    </w:p>
    <w:p w:rsidR="00B2010D" w:rsidRDefault="00A13DF4">
      <w:pPr>
        <w:spacing w:line="360" w:lineRule="auto"/>
        <w:rPr>
          <w:rFonts w:asciiTheme="majorEastAsia" w:eastAsiaTheme="majorEastAsia" w:hAnsiTheme="majorEastAsia" w:cstheme="majorEastAsia"/>
          <w:b/>
          <w:bCs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 xml:space="preserve">    </w:t>
      </w:r>
      <w:r>
        <w:rPr>
          <w:rFonts w:asciiTheme="majorEastAsia" w:eastAsiaTheme="majorEastAsia" w:hAnsiTheme="majorEastAsia" w:cstheme="majorEastAsia" w:hint="eastAsia"/>
          <w:b/>
          <w:bCs/>
          <w:sz w:val="30"/>
          <w:szCs w:val="30"/>
        </w:rPr>
        <w:t>四、开标时间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2019</w:t>
      </w:r>
      <w:r>
        <w:rPr>
          <w:rFonts w:ascii="Times New Roman" w:eastAsia="仿宋" w:hAnsi="Times New Roman" w:hint="eastAsia"/>
          <w:sz w:val="30"/>
          <w:szCs w:val="30"/>
        </w:rPr>
        <w:t>年</w:t>
      </w:r>
      <w:r>
        <w:rPr>
          <w:rFonts w:ascii="Times New Roman" w:eastAsia="仿宋" w:hAnsi="Times New Roman" w:hint="eastAsia"/>
          <w:sz w:val="30"/>
          <w:szCs w:val="30"/>
        </w:rPr>
        <w:t>1</w:t>
      </w:r>
      <w:r>
        <w:rPr>
          <w:rFonts w:ascii="Times New Roman" w:eastAsia="仿宋" w:hAnsi="Times New Roman" w:hint="eastAsia"/>
          <w:sz w:val="30"/>
          <w:szCs w:val="30"/>
        </w:rPr>
        <w:t>月</w:t>
      </w:r>
      <w:r>
        <w:rPr>
          <w:rFonts w:ascii="Times New Roman" w:eastAsia="仿宋" w:hAnsi="Times New Roman" w:hint="eastAsia"/>
          <w:sz w:val="30"/>
          <w:szCs w:val="30"/>
        </w:rPr>
        <w:t>18</w:t>
      </w:r>
      <w:r>
        <w:rPr>
          <w:rFonts w:ascii="Times New Roman" w:eastAsia="仿宋" w:hAnsi="Times New Roman" w:hint="eastAsia"/>
          <w:sz w:val="30"/>
          <w:szCs w:val="30"/>
        </w:rPr>
        <w:t>日上午</w:t>
      </w:r>
      <w:r>
        <w:rPr>
          <w:rFonts w:ascii="Times New Roman" w:eastAsia="仿宋" w:hAnsi="Times New Roman" w:hint="eastAsia"/>
          <w:sz w:val="30"/>
          <w:szCs w:val="30"/>
        </w:rPr>
        <w:t>8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30</w:t>
      </w:r>
      <w:r>
        <w:rPr>
          <w:rFonts w:ascii="Times New Roman" w:eastAsia="仿宋" w:hAnsi="Times New Roman" w:hint="eastAsia"/>
          <w:sz w:val="30"/>
          <w:szCs w:val="30"/>
        </w:rPr>
        <w:t>分，提交投标报价截止时间</w:t>
      </w:r>
      <w:r>
        <w:rPr>
          <w:rFonts w:ascii="Times New Roman" w:eastAsia="仿宋" w:hAnsi="Times New Roman" w:hint="eastAsia"/>
          <w:sz w:val="30"/>
          <w:szCs w:val="30"/>
        </w:rPr>
        <w:t>2019</w:t>
      </w:r>
      <w:r>
        <w:rPr>
          <w:rFonts w:ascii="Times New Roman" w:eastAsia="仿宋" w:hAnsi="Times New Roman" w:hint="eastAsia"/>
          <w:sz w:val="30"/>
          <w:szCs w:val="30"/>
        </w:rPr>
        <w:lastRenderedPageBreak/>
        <w:t>年</w:t>
      </w:r>
      <w:r>
        <w:rPr>
          <w:rFonts w:ascii="Times New Roman" w:eastAsia="仿宋" w:hAnsi="Times New Roman" w:hint="eastAsia"/>
          <w:sz w:val="30"/>
          <w:szCs w:val="30"/>
        </w:rPr>
        <w:t>1</w:t>
      </w:r>
      <w:r>
        <w:rPr>
          <w:rFonts w:ascii="Times New Roman" w:eastAsia="仿宋" w:hAnsi="Times New Roman" w:hint="eastAsia"/>
          <w:sz w:val="30"/>
          <w:szCs w:val="30"/>
        </w:rPr>
        <w:t>月</w:t>
      </w:r>
      <w:r>
        <w:rPr>
          <w:rFonts w:ascii="Times New Roman" w:eastAsia="仿宋" w:hAnsi="Times New Roman" w:hint="eastAsia"/>
          <w:sz w:val="30"/>
          <w:szCs w:val="30"/>
        </w:rPr>
        <w:t>18</w:t>
      </w:r>
      <w:r>
        <w:rPr>
          <w:rFonts w:ascii="Times New Roman" w:eastAsia="仿宋" w:hAnsi="Times New Roman" w:hint="eastAsia"/>
          <w:sz w:val="30"/>
          <w:szCs w:val="30"/>
        </w:rPr>
        <w:t>日上午</w:t>
      </w:r>
      <w:r>
        <w:rPr>
          <w:rFonts w:ascii="Times New Roman" w:eastAsia="仿宋" w:hAnsi="Times New Roman" w:hint="eastAsia"/>
          <w:sz w:val="30"/>
          <w:szCs w:val="30"/>
        </w:rPr>
        <w:t>8</w:t>
      </w:r>
      <w:r>
        <w:rPr>
          <w:rFonts w:ascii="Times New Roman" w:eastAsia="仿宋" w:hAnsi="Times New Roman" w:hint="eastAsia"/>
          <w:sz w:val="30"/>
          <w:szCs w:val="30"/>
        </w:rPr>
        <w:t>：</w:t>
      </w:r>
      <w:r>
        <w:rPr>
          <w:rFonts w:ascii="Times New Roman" w:eastAsia="仿宋" w:hAnsi="Times New Roman" w:hint="eastAsia"/>
          <w:sz w:val="30"/>
          <w:szCs w:val="30"/>
        </w:rPr>
        <w:t>00</w:t>
      </w:r>
      <w:r>
        <w:rPr>
          <w:rFonts w:ascii="Times New Roman" w:eastAsia="仿宋" w:hAnsi="Times New Roman" w:hint="eastAsia"/>
          <w:sz w:val="30"/>
          <w:szCs w:val="30"/>
        </w:rPr>
        <w:t>时，投标报价、营业执照复印件和法人授权书一律密封上交，过期未提交的，不再受理。</w:t>
      </w:r>
    </w:p>
    <w:p w:rsidR="00B2010D" w:rsidRDefault="00A13DF4">
      <w:pPr>
        <w:spacing w:line="360" w:lineRule="auto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 xml:space="preserve">    </w:t>
      </w:r>
      <w:r>
        <w:rPr>
          <w:rFonts w:asciiTheme="majorEastAsia" w:eastAsiaTheme="majorEastAsia" w:hAnsiTheme="majorEastAsia" w:cstheme="majorEastAsia" w:hint="eastAsia"/>
          <w:b/>
          <w:bCs/>
          <w:sz w:val="30"/>
          <w:szCs w:val="30"/>
        </w:rPr>
        <w:t>五、开标地点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吉林市吉林大街</w:t>
      </w:r>
      <w:r>
        <w:rPr>
          <w:rFonts w:ascii="Times New Roman" w:eastAsia="仿宋" w:hAnsi="Times New Roman" w:hint="eastAsia"/>
          <w:sz w:val="30"/>
          <w:szCs w:val="30"/>
        </w:rPr>
        <w:t>5</w:t>
      </w:r>
      <w:r>
        <w:rPr>
          <w:rFonts w:ascii="Times New Roman" w:eastAsia="仿宋" w:hAnsi="Times New Roman" w:hint="eastAsia"/>
          <w:sz w:val="30"/>
          <w:szCs w:val="30"/>
        </w:rPr>
        <w:t>号，吉林医药学院院内，机关办公楼九楼</w:t>
      </w:r>
      <w:r>
        <w:rPr>
          <w:rFonts w:ascii="Times New Roman" w:eastAsia="仿宋" w:hAnsi="Times New Roman" w:hint="eastAsia"/>
          <w:sz w:val="30"/>
          <w:szCs w:val="30"/>
        </w:rPr>
        <w:t>902</w:t>
      </w:r>
      <w:r>
        <w:rPr>
          <w:rFonts w:ascii="Times New Roman" w:eastAsia="仿宋" w:hAnsi="Times New Roman" w:hint="eastAsia"/>
          <w:sz w:val="30"/>
          <w:szCs w:val="30"/>
        </w:rPr>
        <w:t>室。</w:t>
      </w:r>
    </w:p>
    <w:p w:rsidR="00B2010D" w:rsidRDefault="00A13DF4">
      <w:pPr>
        <w:spacing w:line="360" w:lineRule="auto"/>
        <w:rPr>
          <w:rFonts w:asciiTheme="majorEastAsia" w:eastAsiaTheme="majorEastAsia" w:hAnsiTheme="majorEastAsia" w:cstheme="majorEastAsia"/>
          <w:b/>
          <w:bCs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 xml:space="preserve"> </w:t>
      </w:r>
      <w:r>
        <w:rPr>
          <w:rFonts w:asciiTheme="majorEastAsia" w:eastAsiaTheme="majorEastAsia" w:hAnsiTheme="majorEastAsia" w:cstheme="majorEastAsia" w:hint="eastAsia"/>
          <w:b/>
          <w:bCs/>
          <w:sz w:val="30"/>
          <w:szCs w:val="30"/>
        </w:rPr>
        <w:t xml:space="preserve">   六、评标委员会组成</w:t>
      </w:r>
    </w:p>
    <w:p w:rsidR="00B2010D" w:rsidRDefault="00A13DF4">
      <w:pPr>
        <w:spacing w:line="360" w:lineRule="auto"/>
        <w:ind w:firstLine="600"/>
        <w:rPr>
          <w:rFonts w:ascii="Times New Roman" w:eastAsia="仿宋" w:hAnsi="Times New Roman"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>由分管校领导任评标委员会主任，评委由机关（或二级学院）抽集</w:t>
      </w:r>
      <w:r>
        <w:rPr>
          <w:rFonts w:ascii="Times New Roman" w:eastAsia="仿宋" w:hAnsi="Times New Roman" w:hint="eastAsia"/>
          <w:sz w:val="30"/>
          <w:szCs w:val="30"/>
        </w:rPr>
        <w:t>7</w:t>
      </w:r>
      <w:r>
        <w:rPr>
          <w:rFonts w:ascii="Times New Roman" w:eastAsia="仿宋" w:hAnsi="Times New Roman" w:hint="eastAsia"/>
          <w:sz w:val="30"/>
          <w:szCs w:val="30"/>
        </w:rPr>
        <w:t>名处级领导担任。</w:t>
      </w:r>
    </w:p>
    <w:p w:rsidR="00B2010D" w:rsidRDefault="00A13DF4">
      <w:pPr>
        <w:spacing w:line="360" w:lineRule="auto"/>
        <w:rPr>
          <w:rFonts w:asciiTheme="majorEastAsia" w:eastAsiaTheme="majorEastAsia" w:hAnsiTheme="majorEastAsia" w:cstheme="majorEastAsia"/>
          <w:b/>
          <w:bCs/>
          <w:sz w:val="30"/>
          <w:szCs w:val="30"/>
        </w:rPr>
      </w:pPr>
      <w:r>
        <w:rPr>
          <w:rFonts w:ascii="Times New Roman" w:eastAsia="仿宋" w:hAnsi="Times New Roman" w:hint="eastAsia"/>
          <w:sz w:val="30"/>
          <w:szCs w:val="30"/>
        </w:rPr>
        <w:t xml:space="preserve">    </w:t>
      </w:r>
      <w:r>
        <w:rPr>
          <w:rFonts w:asciiTheme="majorEastAsia" w:eastAsiaTheme="majorEastAsia" w:hAnsiTheme="majorEastAsia" w:cstheme="majorEastAsia" w:hint="eastAsia"/>
          <w:b/>
          <w:bCs/>
          <w:sz w:val="30"/>
          <w:szCs w:val="30"/>
        </w:rPr>
        <w:t>七、评标原则</w:t>
      </w:r>
    </w:p>
    <w:p w:rsidR="00B2010D" w:rsidRDefault="00A13DF4">
      <w:pPr>
        <w:spacing w:line="360" w:lineRule="auto"/>
        <w:ind w:firstLine="602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餐饮类别档口：以评估价为基准报价，在最高限价范围内报价。高价者中标，超出最高限价范围者，视为无效，不再重复报价。多人同时报最高限价，现场抽签决定中标人。</w:t>
      </w:r>
    </w:p>
    <w:p w:rsidR="00B2010D" w:rsidRDefault="00A13DF4">
      <w:pPr>
        <w:spacing w:line="360" w:lineRule="auto"/>
        <w:ind w:firstLine="602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其他类别档口：不设最高限价，以评估价为基准报价，报价最高者为中标人。</w:t>
      </w:r>
    </w:p>
    <w:p w:rsidR="00B2010D" w:rsidRDefault="00A13DF4">
      <w:pPr>
        <w:spacing w:line="360" w:lineRule="auto"/>
        <w:rPr>
          <w:rFonts w:asciiTheme="majorEastAsia" w:eastAsiaTheme="majorEastAsia" w:hAnsiTheme="majorEastAsia" w:cstheme="majorEastAsia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 xml:space="preserve">    </w:t>
      </w:r>
      <w:r>
        <w:rPr>
          <w:rFonts w:asciiTheme="majorEastAsia" w:eastAsiaTheme="majorEastAsia" w:hAnsiTheme="majorEastAsia" w:cstheme="majorEastAsia" w:hint="eastAsia"/>
          <w:b/>
          <w:bCs/>
          <w:sz w:val="30"/>
          <w:szCs w:val="30"/>
        </w:rPr>
        <w:t>八、开标程序</w:t>
      </w:r>
    </w:p>
    <w:p w:rsidR="00B2010D" w:rsidRDefault="00A13DF4">
      <w:pPr>
        <w:spacing w:line="360" w:lineRule="auto"/>
        <w:ind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现场由工作人员收集投标报价单，截止时间后不再受理。工作人员按档口顺序依次现场拆封，当场唱标，宣布中标结果。</w:t>
      </w:r>
    </w:p>
    <w:p w:rsidR="00B2010D" w:rsidRDefault="00A13DF4">
      <w:pPr>
        <w:spacing w:line="360" w:lineRule="auto"/>
        <w:ind w:firstLine="600"/>
        <w:rPr>
          <w:rFonts w:asciiTheme="minorEastAsia" w:eastAsiaTheme="minorEastAsia" w:hAnsiTheme="minorEastAsia" w:cstheme="minorEastAsia"/>
          <w:b/>
          <w:bCs/>
          <w:sz w:val="30"/>
          <w:szCs w:val="30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0"/>
          <w:szCs w:val="30"/>
        </w:rPr>
        <w:t>九、保证金</w:t>
      </w:r>
    </w:p>
    <w:p w:rsidR="00B2010D" w:rsidRDefault="00A13DF4">
      <w:pPr>
        <w:spacing w:line="360" w:lineRule="auto"/>
        <w:ind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中标结果公示后，一天内到学校计划财务处交保证金</w:t>
      </w:r>
      <w:r>
        <w:rPr>
          <w:rFonts w:ascii="Times New Roman" w:eastAsia="仿宋" w:hAnsi="Times New Roman"/>
          <w:sz w:val="30"/>
          <w:szCs w:val="30"/>
        </w:rPr>
        <w:t>3</w:t>
      </w:r>
      <w:r>
        <w:rPr>
          <w:rFonts w:ascii="仿宋" w:eastAsia="仿宋" w:hAnsi="仿宋" w:cs="仿宋" w:hint="eastAsia"/>
          <w:sz w:val="30"/>
          <w:szCs w:val="30"/>
        </w:rPr>
        <w:t>万元。保证金交齐后凭交款收据与相关部门签订合同。</w:t>
      </w:r>
    </w:p>
    <w:p w:rsidR="00B2010D" w:rsidRDefault="00B2010D">
      <w:pPr>
        <w:spacing w:line="360" w:lineRule="auto"/>
        <w:rPr>
          <w:rFonts w:ascii="仿宋" w:eastAsia="仿宋" w:hAnsi="仿宋" w:cs="仿宋"/>
          <w:sz w:val="30"/>
          <w:szCs w:val="30"/>
        </w:rPr>
      </w:pPr>
    </w:p>
    <w:p w:rsidR="00B2010D" w:rsidRDefault="00B2010D">
      <w:pPr>
        <w:spacing w:line="360" w:lineRule="auto"/>
        <w:rPr>
          <w:rFonts w:ascii="仿宋" w:eastAsia="仿宋" w:hAnsi="仿宋" w:cs="仿宋"/>
          <w:sz w:val="30"/>
          <w:szCs w:val="30"/>
        </w:rPr>
      </w:pPr>
    </w:p>
    <w:sectPr w:rsidR="00B2010D" w:rsidSect="00B201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957A3"/>
    <w:rsid w:val="000F6B06"/>
    <w:rsid w:val="00780D18"/>
    <w:rsid w:val="008E4CF3"/>
    <w:rsid w:val="00A13DF4"/>
    <w:rsid w:val="00A957A3"/>
    <w:rsid w:val="00AA2CFB"/>
    <w:rsid w:val="00AE59AF"/>
    <w:rsid w:val="00B2010D"/>
    <w:rsid w:val="00BC07F4"/>
    <w:rsid w:val="00C04B7C"/>
    <w:rsid w:val="022734AE"/>
    <w:rsid w:val="03492ECD"/>
    <w:rsid w:val="0609761E"/>
    <w:rsid w:val="0B780188"/>
    <w:rsid w:val="0BCF01E6"/>
    <w:rsid w:val="0C187A6C"/>
    <w:rsid w:val="0F3634C8"/>
    <w:rsid w:val="11E3007B"/>
    <w:rsid w:val="1368361B"/>
    <w:rsid w:val="180956A3"/>
    <w:rsid w:val="1926181E"/>
    <w:rsid w:val="19805E0E"/>
    <w:rsid w:val="1A5A2FE2"/>
    <w:rsid w:val="1AC651AE"/>
    <w:rsid w:val="1D3B555E"/>
    <w:rsid w:val="1D756D18"/>
    <w:rsid w:val="1FAB6940"/>
    <w:rsid w:val="1FB77AAA"/>
    <w:rsid w:val="20BE3991"/>
    <w:rsid w:val="23FB1EAA"/>
    <w:rsid w:val="241922FF"/>
    <w:rsid w:val="26E9674B"/>
    <w:rsid w:val="26EE6BB5"/>
    <w:rsid w:val="273D6DBB"/>
    <w:rsid w:val="28B86FED"/>
    <w:rsid w:val="299476E6"/>
    <w:rsid w:val="2AD93478"/>
    <w:rsid w:val="2D4B66F2"/>
    <w:rsid w:val="2E074594"/>
    <w:rsid w:val="2F2428ED"/>
    <w:rsid w:val="2F7B73E9"/>
    <w:rsid w:val="2F9A4FCA"/>
    <w:rsid w:val="333B599C"/>
    <w:rsid w:val="33C23D07"/>
    <w:rsid w:val="38314DCD"/>
    <w:rsid w:val="390C1F22"/>
    <w:rsid w:val="394D0280"/>
    <w:rsid w:val="3EE57973"/>
    <w:rsid w:val="3F884808"/>
    <w:rsid w:val="40D0580B"/>
    <w:rsid w:val="435E6A87"/>
    <w:rsid w:val="43B8280E"/>
    <w:rsid w:val="447B443C"/>
    <w:rsid w:val="458918E1"/>
    <w:rsid w:val="45E547A3"/>
    <w:rsid w:val="4D2457D9"/>
    <w:rsid w:val="59D61B41"/>
    <w:rsid w:val="59E559BB"/>
    <w:rsid w:val="59EC3F42"/>
    <w:rsid w:val="5A3C583C"/>
    <w:rsid w:val="60E03E2B"/>
    <w:rsid w:val="62483069"/>
    <w:rsid w:val="6A906305"/>
    <w:rsid w:val="72702AA3"/>
    <w:rsid w:val="75D445D3"/>
    <w:rsid w:val="79DA7BB8"/>
    <w:rsid w:val="7FFE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10D"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3</cp:revision>
  <cp:lastPrinted>2019-01-09T03:56:00Z</cp:lastPrinted>
  <dcterms:created xsi:type="dcterms:W3CDTF">2019-01-03T06:34:00Z</dcterms:created>
  <dcterms:modified xsi:type="dcterms:W3CDTF">2019-01-09T05:42:00Z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